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67B" w:rsidRPr="00ED39B5" w:rsidRDefault="00D9067B" w:rsidP="00D9067B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kern w:val="32"/>
          <w:sz w:val="28"/>
          <w:szCs w:val="28"/>
        </w:rPr>
      </w:pPr>
      <w:r w:rsidRPr="00ED39B5">
        <w:rPr>
          <w:rFonts w:ascii="Times New Roman" w:eastAsia="Cambria" w:hAnsi="Times New Roman" w:cs="Times New Roman"/>
          <w:b/>
          <w:bCs/>
          <w:noProof/>
          <w:kern w:val="32"/>
          <w:sz w:val="28"/>
          <w:szCs w:val="28"/>
          <w:lang w:eastAsia="ru-RU"/>
        </w:rPr>
        <w:drawing>
          <wp:inline distT="0" distB="0" distL="0" distR="0" wp14:anchorId="4459814D" wp14:editId="38C24083">
            <wp:extent cx="514465" cy="638004"/>
            <wp:effectExtent l="0" t="0" r="0" b="0"/>
            <wp:docPr id="1073741825" name="officeArt object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SIGN" descr="TSIGN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65" cy="63800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D9067B" w:rsidRPr="00ED39B5" w:rsidRDefault="00D9067B" w:rsidP="00D90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067B" w:rsidRPr="00ED39B5" w:rsidRDefault="00D9067B" w:rsidP="00D9067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ED39B5">
        <w:rPr>
          <w:rFonts w:ascii="Times New Roman" w:hAnsi="Times New Roman" w:cs="Times New Roman"/>
          <w:b/>
          <w:bCs/>
          <w:sz w:val="28"/>
          <w:szCs w:val="28"/>
          <w:u w:color="000000"/>
        </w:rPr>
        <w:t>БУЧАНСЬКА     МІСЬКА      РАДА</w:t>
      </w:r>
    </w:p>
    <w:p w:rsidR="00D9067B" w:rsidRPr="00494A35" w:rsidRDefault="00D9067B" w:rsidP="00D9067B">
      <w:pPr>
        <w:pStyle w:val="2"/>
        <w:pBdr>
          <w:bottom w:val="single" w:sz="12" w:space="0" w:color="000000"/>
        </w:pBdr>
        <w:jc w:val="center"/>
        <w:rPr>
          <w:rFonts w:ascii="Times New Roman" w:eastAsia="Cambria" w:hAnsi="Times New Roman" w:cs="Times New Roman"/>
          <w:sz w:val="24"/>
          <w:szCs w:val="28"/>
          <w:u w:color="000000"/>
        </w:rPr>
      </w:pPr>
      <w:r w:rsidRPr="00494A35">
        <w:rPr>
          <w:rFonts w:ascii="Times New Roman" w:eastAsia="Cambria" w:hAnsi="Times New Roman" w:cs="Times New Roman"/>
          <w:sz w:val="24"/>
          <w:szCs w:val="28"/>
          <w:u w:color="000000"/>
        </w:rPr>
        <w:t>КИЇВСЬКОЇ ОБЛАСТІ</w:t>
      </w:r>
    </w:p>
    <w:p w:rsidR="00D9067B" w:rsidRDefault="00D9067B" w:rsidP="00D906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СОРОК ЧЕТВЕРТА</w:t>
      </w:r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 СЕСІЯ    СЬОМОГО    СКЛИКАННЯ</w:t>
      </w:r>
    </w:p>
    <w:p w:rsidR="00D9067B" w:rsidRPr="00A13ECE" w:rsidRDefault="00D9067B" w:rsidP="00D90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(позачергова)</w:t>
      </w:r>
    </w:p>
    <w:p w:rsidR="00D9067B" w:rsidRPr="00ED39B5" w:rsidRDefault="00D9067B" w:rsidP="00D906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9067B" w:rsidRPr="00ED39B5" w:rsidRDefault="00D9067B" w:rsidP="00D9067B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</w:pPr>
      <w:proofErr w:type="gramStart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Р  І</w:t>
      </w:r>
      <w:proofErr w:type="gramEnd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Н</w:t>
      </w:r>
      <w:proofErr w:type="spellEnd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D9067B" w:rsidRPr="00ED39B5" w:rsidRDefault="00D9067B" w:rsidP="00D906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9067B" w:rsidRPr="00EE11AF" w:rsidRDefault="00D9067B" w:rsidP="00D9067B">
      <w:pPr>
        <w:keepNext/>
        <w:spacing w:after="0" w:line="240" w:lineRule="auto"/>
        <w:outlineLvl w:val="0"/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«</w:t>
      </w:r>
      <w:proofErr w:type="gramStart"/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>06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»</w:t>
      </w:r>
      <w:proofErr w:type="gramEnd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>вересня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 2018 року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ab/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en-US"/>
        </w:rPr>
        <w:t xml:space="preserve">      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№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 xml:space="preserve"> 2307-44-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en-US"/>
        </w:rPr>
        <w:t>VII</w:t>
      </w:r>
    </w:p>
    <w:p w:rsidR="00D9067B" w:rsidRPr="00ED39B5" w:rsidRDefault="00D9067B" w:rsidP="00D9067B">
      <w:pPr>
        <w:pStyle w:val="2"/>
        <w:rPr>
          <w:rFonts w:ascii="Times New Roman" w:eastAsia="Times New Roman" w:hAnsi="Times New Roman" w:cs="Times New Roman"/>
          <w:sz w:val="28"/>
          <w:szCs w:val="28"/>
          <w:u w:color="000000"/>
        </w:rPr>
      </w:pPr>
    </w:p>
    <w:p w:rsidR="00D9067B" w:rsidRPr="00ED39B5" w:rsidRDefault="00D9067B" w:rsidP="00D90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Про 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реорганізацію</w:t>
      </w:r>
      <w:proofErr w:type="gramEnd"/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</w:t>
      </w:r>
      <w:proofErr w:type="spellStart"/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>комунального</w:t>
      </w:r>
      <w:proofErr w:type="spellEnd"/>
    </w:p>
    <w:p w:rsidR="00D9067B" w:rsidRPr="00ED39B5" w:rsidRDefault="00D9067B" w:rsidP="00D90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>підприємства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«Г</w:t>
      </w:r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азета «Бучанські </w:t>
      </w:r>
      <w:proofErr w:type="spellStart"/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>новини</w:t>
      </w:r>
      <w:proofErr w:type="spellEnd"/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>»</w:t>
      </w:r>
    </w:p>
    <w:p w:rsidR="00D9067B" w:rsidRPr="00ED39B5" w:rsidRDefault="00D9067B" w:rsidP="00D906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067B" w:rsidRPr="00F31D49" w:rsidRDefault="00D9067B" w:rsidP="00D9067B">
      <w:pPr>
        <w:pStyle w:val="2"/>
        <w:spacing w:line="276" w:lineRule="auto"/>
        <w:ind w:firstLine="708"/>
        <w:jc w:val="both"/>
        <w:rPr>
          <w:b w:val="0"/>
          <w:sz w:val="26"/>
          <w:szCs w:val="28"/>
          <w:lang w:val="uk-UA"/>
        </w:rPr>
      </w:pP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На виконання ч. 3 ст. 4 Закону України «Про реформування державних і комунальних друкованих засобів масової інформації», </w:t>
      </w:r>
      <w:proofErr w:type="spellStart"/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ст.ст</w:t>
      </w:r>
      <w:proofErr w:type="spellEnd"/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. 8, 20, 22 Закону України «Про друковані засоби масової інформації (пресу) в Україні», Цивільним та Господарським Кодексами України, постановою Кабінету Міністрів України від </w:t>
      </w: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shd w:val="clear" w:color="auto" w:fill="FFFFFF"/>
          <w:lang w:val="uk-UA"/>
        </w:rPr>
        <w:t> 23.11.2016 № 848 «Про затвердження переліку друкованих засобів масової інформації та редакцій, реформування яких здійснюється на першому етапі»</w:t>
      </w: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 враховуючи рішення Бучанської міської ради від 28 квітня 2016 року № 357 «Про вихід Бучанської міської ради зі складу засновників КП «Газета «Бучанські новини» з перетворенням редакції членами її трудового колективу у суб’єкт господарювання», «Про реформування друкованого засобу масової інформації газети «Бучанські новини», 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керуючись Законом України "Про місцеве самоврядування в Україні", міська рада</w:t>
      </w:r>
    </w:p>
    <w:p w:rsidR="00D9067B" w:rsidRPr="00F31D49" w:rsidRDefault="00D9067B" w:rsidP="00D90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D9067B" w:rsidRPr="00F31D49" w:rsidRDefault="00D9067B" w:rsidP="00D9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9067B" w:rsidRPr="00F31D49" w:rsidRDefault="00D9067B" w:rsidP="00D9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9067B" w:rsidRPr="00F31D49" w:rsidRDefault="00D9067B" w:rsidP="00D9067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>Припинити шляхом перетворення комунальне підприємство «ГАЗЕТА «БУЧАНСЬКІ НОВИНИ» БУЧАНСЬКОЇ МІСЬКОЇ РАДИ (</w:t>
      </w:r>
      <w:r w:rsidRPr="00F31D49">
        <w:rPr>
          <w:rFonts w:ascii="Times New Roman" w:hAnsi="Times New Roman" w:cs="Times New Roman"/>
          <w:sz w:val="24"/>
          <w:szCs w:val="28"/>
          <w:lang w:val="uk-UA"/>
        </w:rPr>
        <w:t>08292, Київська обл., місто Буча, вул. Києво-Мироцька, будинок 104-Б, код 32118988)</w:t>
      </w:r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у Товариство з обмеженою відповідальністю «ГАЗЕТА «БУЧАНСЬКІ НОВИНИ».</w:t>
      </w:r>
    </w:p>
    <w:p w:rsidR="00D9067B" w:rsidRPr="00F31D49" w:rsidRDefault="00D9067B" w:rsidP="00D9067B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F31D49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склад комісії з припинення шляхом перетворення </w:t>
      </w:r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>комунального підприємства «ГАЗЕТА «БУЧАНСЬКІ НОВИНИ» БУЧАНСЬКОЇ МІСЬКОЇ РАДИ</w:t>
      </w:r>
      <w:r w:rsidRPr="00F31D49">
        <w:rPr>
          <w:rFonts w:ascii="Times New Roman" w:hAnsi="Times New Roman" w:cs="Times New Roman"/>
          <w:sz w:val="24"/>
          <w:szCs w:val="28"/>
          <w:lang w:val="uk-UA"/>
        </w:rPr>
        <w:t xml:space="preserve"> (Додається).</w:t>
      </w:r>
    </w:p>
    <w:p w:rsidR="00D9067B" w:rsidRPr="00F31D49" w:rsidRDefault="00D9067B" w:rsidP="00D9067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Встановити, що строк для </w:t>
      </w:r>
      <w:proofErr w:type="spellStart"/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>заявлення</w:t>
      </w:r>
      <w:proofErr w:type="spellEnd"/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кредиторських вимог становить два місяці з дня прийняття цього рішення.</w:t>
      </w:r>
    </w:p>
    <w:p w:rsidR="00D9067B" w:rsidRPr="00F31D49" w:rsidRDefault="00D9067B" w:rsidP="00D9067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Вповноважити головного редактора комунального підприємства «ГАЗЕТА «БУЧАНСЬКІ НОВИНИ» </w:t>
      </w:r>
      <w:r>
        <w:rPr>
          <w:rFonts w:ascii="Times New Roman" w:eastAsia="Times New Roman" w:hAnsi="Times New Roman" w:cs="Times New Roman"/>
          <w:sz w:val="24"/>
          <w:szCs w:val="28"/>
          <w:lang w:val="uk-UA"/>
        </w:rPr>
        <w:t>або особу, яка виконує його обов’язки</w:t>
      </w:r>
      <w:r w:rsidRPr="00F31D49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у встановлений строк з дня прийняття рішення, повідомити державного реєстратора про реорганізацію юридичної особи шляхом їх перетворення та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D9067B" w:rsidRPr="00F31D49" w:rsidRDefault="00D9067B" w:rsidP="00D9067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31D49">
        <w:rPr>
          <w:rFonts w:ascii="Times New Roman" w:hAnsi="Times New Roman" w:cs="Times New Roman"/>
          <w:sz w:val="24"/>
          <w:lang w:val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D9067B" w:rsidRPr="00F31D49" w:rsidRDefault="00D9067B" w:rsidP="00D9067B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F364A0" w:rsidRDefault="00D9067B" w:rsidP="00D9067B"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>Міський голова</w:t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>А.П.Федорук</w:t>
      </w:r>
    </w:p>
    <w:sectPr w:rsidR="00F364A0" w:rsidSect="00D9067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noPro-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7413"/>
    <w:multiLevelType w:val="hybridMultilevel"/>
    <w:tmpl w:val="7960F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49"/>
    <w:rsid w:val="00310249"/>
    <w:rsid w:val="00D9067B"/>
    <w:rsid w:val="00F3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C0F2"/>
  <w15:chartTrackingRefBased/>
  <w15:docId w15:val="{C8FFAC98-8C79-44A3-B267-E062D973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67B"/>
    <w:pPr>
      <w:spacing w:after="200" w:line="276" w:lineRule="auto"/>
    </w:pPr>
  </w:style>
  <w:style w:type="paragraph" w:styleId="2">
    <w:name w:val="heading 2"/>
    <w:next w:val="a"/>
    <w:link w:val="20"/>
    <w:rsid w:val="00D9067B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67B"/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paragraph" w:styleId="a3">
    <w:name w:val="List Paragraph"/>
    <w:basedOn w:val="a"/>
    <w:uiPriority w:val="99"/>
    <w:qFormat/>
    <w:rsid w:val="00D9067B"/>
    <w:pPr>
      <w:ind w:left="708"/>
    </w:pPr>
  </w:style>
  <w:style w:type="paragraph" w:customStyle="1" w:styleId="a4">
    <w:name w:val="Стандартний"/>
    <w:rsid w:val="00D9067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2018-09-13T06:55:00Z</dcterms:created>
  <dcterms:modified xsi:type="dcterms:W3CDTF">2018-09-13T06:55:00Z</dcterms:modified>
</cp:coreProperties>
</file>